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4A" w:rsidRPr="00EA3A06" w:rsidRDefault="00EA3A06" w:rsidP="00D76CB6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sz w:val="36"/>
          <w:szCs w:val="24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DCB7" wp14:editId="0C4F346C">
                <wp:simplePos x="0" y="0"/>
                <wp:positionH relativeFrom="column">
                  <wp:posOffset>6125794</wp:posOffset>
                </wp:positionH>
                <wp:positionV relativeFrom="paragraph">
                  <wp:posOffset>-170968</wp:posOffset>
                </wp:positionV>
                <wp:extent cx="980237" cy="84856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37" cy="848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A06" w:rsidRDefault="00EA3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D9852" wp14:editId="5CD950B0">
                                  <wp:extent cx="790575" cy="740291"/>
                                  <wp:effectExtent l="0" t="0" r="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40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2.35pt;margin-top:-13.45pt;width:77.2pt;height:6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" filled="f" stroked="f" strokeweight=".5pt">
                <v:textbox>
                  <w:txbxContent>
                    <w:p w:rsidR="00EA3A06" w:rsidRDefault="00EA3A06">
                      <w:r>
                        <w:rPr>
                          <w:noProof/>
                        </w:rPr>
                        <w:drawing>
                          <wp:inline distT="0" distB="0" distL="0" distR="0" wp14:anchorId="4AA205D4" wp14:editId="44C66B95">
                            <wp:extent cx="790575" cy="740291"/>
                            <wp:effectExtent l="0" t="0" r="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4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1A4A" w:rsidRPr="00EA3A06">
        <w:rPr>
          <w:rFonts w:ascii="Segoe UI" w:hAnsi="Segoe UI" w:cs="Segoe UI"/>
          <w:b/>
          <w:sz w:val="36"/>
          <w:szCs w:val="24"/>
        </w:rPr>
        <w:t>Dry Type Sprinklers</w:t>
      </w:r>
    </w:p>
    <w:p w:rsidR="00EE1A4A" w:rsidRPr="00EA3A06" w:rsidRDefault="00EE1A4A" w:rsidP="00EE1A4A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sz w:val="36"/>
          <w:szCs w:val="24"/>
        </w:rPr>
      </w:pPr>
      <w:r w:rsidRPr="00EA3A06">
        <w:rPr>
          <w:rFonts w:ascii="Segoe UI" w:hAnsi="Segoe UI" w:cs="Segoe UI"/>
          <w:b/>
          <w:sz w:val="36"/>
          <w:szCs w:val="24"/>
        </w:rPr>
        <w:t>Replacement or Representative Sample Testing</w:t>
      </w:r>
    </w:p>
    <w:p w:rsidR="0059393D" w:rsidRPr="00EA3A06" w:rsidRDefault="0059393D" w:rsidP="00D76CB6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szCs w:val="24"/>
        </w:rPr>
      </w:pPr>
    </w:p>
    <w:p w:rsidR="00D76CB6" w:rsidRPr="00EA3A06" w:rsidRDefault="00CB5D69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b/>
          <w:i/>
          <w:szCs w:val="24"/>
        </w:rPr>
      </w:pPr>
      <w:r>
        <w:rPr>
          <w:rFonts w:ascii="Segoe UI" w:hAnsi="Segoe UI" w:cs="Segoe UI"/>
          <w:b/>
          <w:i/>
          <w:szCs w:val="24"/>
        </w:rPr>
        <w:t>W</w:t>
      </w:r>
      <w:r w:rsidRPr="00EA3A06">
        <w:rPr>
          <w:rFonts w:ascii="Segoe UI" w:hAnsi="Segoe UI" w:cs="Segoe UI"/>
          <w:b/>
          <w:i/>
          <w:szCs w:val="24"/>
        </w:rPr>
        <w:t xml:space="preserve">hen </w:t>
      </w:r>
      <w:r>
        <w:rPr>
          <w:rFonts w:ascii="Segoe UI" w:hAnsi="Segoe UI" w:cs="Segoe UI"/>
          <w:b/>
          <w:i/>
          <w:szCs w:val="24"/>
        </w:rPr>
        <w:t>dry type sprinklers</w:t>
      </w:r>
      <w:r w:rsidR="004867D2">
        <w:rPr>
          <w:rFonts w:ascii="Segoe UI" w:hAnsi="Segoe UI" w:cs="Segoe UI"/>
          <w:b/>
          <w:i/>
          <w:szCs w:val="24"/>
        </w:rPr>
        <w:t xml:space="preserve"> </w:t>
      </w:r>
      <w:r w:rsidRPr="00EA3A06">
        <w:rPr>
          <w:rFonts w:ascii="Segoe UI" w:hAnsi="Segoe UI" w:cs="Segoe UI"/>
          <w:b/>
          <w:i/>
          <w:szCs w:val="24"/>
        </w:rPr>
        <w:t>have been in service 10 years or longer</w:t>
      </w:r>
      <w:r w:rsidR="004867D2">
        <w:rPr>
          <w:rFonts w:ascii="Segoe UI" w:hAnsi="Segoe UI" w:cs="Segoe UI"/>
          <w:b/>
          <w:i/>
          <w:szCs w:val="24"/>
        </w:rPr>
        <w:t>,</w:t>
      </w:r>
      <w:r w:rsidRPr="00EA3A06">
        <w:rPr>
          <w:rFonts w:ascii="Segoe UI" w:hAnsi="Segoe UI" w:cs="Segoe UI"/>
          <w:b/>
          <w:i/>
          <w:szCs w:val="24"/>
        </w:rPr>
        <w:t xml:space="preserve"> </w:t>
      </w:r>
      <w:r w:rsidR="004B1648" w:rsidRPr="00EA3A06">
        <w:rPr>
          <w:rFonts w:ascii="Segoe UI" w:hAnsi="Segoe UI" w:cs="Segoe UI"/>
          <w:b/>
          <w:i/>
          <w:szCs w:val="24"/>
        </w:rPr>
        <w:t xml:space="preserve">owners </w:t>
      </w:r>
      <w:r w:rsidR="004867D2">
        <w:rPr>
          <w:rFonts w:ascii="Segoe UI" w:hAnsi="Segoe UI" w:cs="Segoe UI"/>
          <w:b/>
          <w:i/>
          <w:szCs w:val="24"/>
        </w:rPr>
        <w:t xml:space="preserve">should </w:t>
      </w:r>
      <w:r w:rsidR="004B1648" w:rsidRPr="00EA3A06">
        <w:rPr>
          <w:rFonts w:ascii="Segoe UI" w:hAnsi="Segoe UI" w:cs="Segoe UI"/>
          <w:b/>
          <w:i/>
          <w:szCs w:val="24"/>
        </w:rPr>
        <w:t xml:space="preserve">have </w:t>
      </w:r>
      <w:r>
        <w:rPr>
          <w:rFonts w:ascii="Segoe UI" w:hAnsi="Segoe UI" w:cs="Segoe UI"/>
          <w:b/>
          <w:i/>
          <w:szCs w:val="24"/>
        </w:rPr>
        <w:t>them</w:t>
      </w:r>
      <w:r w:rsidR="004B1648" w:rsidRPr="00EA3A06">
        <w:rPr>
          <w:rFonts w:ascii="Segoe UI" w:hAnsi="Segoe UI" w:cs="Segoe UI"/>
          <w:b/>
          <w:i/>
          <w:szCs w:val="24"/>
        </w:rPr>
        <w:t xml:space="preserve"> inspected </w:t>
      </w:r>
      <w:r>
        <w:rPr>
          <w:rFonts w:ascii="Segoe UI" w:hAnsi="Segoe UI" w:cs="Segoe UI"/>
          <w:b/>
          <w:i/>
          <w:szCs w:val="24"/>
        </w:rPr>
        <w:t xml:space="preserve">and </w:t>
      </w:r>
      <w:r w:rsidR="004B1648" w:rsidRPr="00EA3A06">
        <w:rPr>
          <w:rFonts w:ascii="Segoe UI" w:hAnsi="Segoe UI" w:cs="Segoe UI"/>
          <w:b/>
          <w:i/>
          <w:szCs w:val="24"/>
        </w:rPr>
        <w:t xml:space="preserve">either replaced, or have </w:t>
      </w:r>
      <w:r>
        <w:rPr>
          <w:rFonts w:ascii="Segoe UI" w:hAnsi="Segoe UI" w:cs="Segoe UI"/>
          <w:b/>
          <w:i/>
          <w:szCs w:val="24"/>
        </w:rPr>
        <w:t xml:space="preserve">a </w:t>
      </w:r>
      <w:r w:rsidR="004B1648" w:rsidRPr="00EA3A06">
        <w:rPr>
          <w:rFonts w:ascii="Segoe UI" w:hAnsi="Segoe UI" w:cs="Segoe UI"/>
          <w:b/>
          <w:i/>
          <w:szCs w:val="24"/>
        </w:rPr>
        <w:t xml:space="preserve">representative sample </w:t>
      </w:r>
      <w:r>
        <w:rPr>
          <w:rFonts w:ascii="Segoe UI" w:hAnsi="Segoe UI" w:cs="Segoe UI"/>
          <w:b/>
          <w:i/>
          <w:szCs w:val="24"/>
        </w:rPr>
        <w:t xml:space="preserve">of the sprinklers </w:t>
      </w:r>
      <w:r w:rsidR="004B1648" w:rsidRPr="00EA3A06">
        <w:rPr>
          <w:rFonts w:ascii="Segoe UI" w:hAnsi="Segoe UI" w:cs="Segoe UI"/>
          <w:b/>
          <w:i/>
          <w:szCs w:val="24"/>
        </w:rPr>
        <w:t>tested</w:t>
      </w:r>
      <w:r>
        <w:rPr>
          <w:rFonts w:ascii="Segoe UI" w:hAnsi="Segoe UI" w:cs="Segoe UI"/>
          <w:b/>
          <w:i/>
          <w:szCs w:val="24"/>
        </w:rPr>
        <w:t>.</w:t>
      </w:r>
      <w:r w:rsidR="004B1648" w:rsidRPr="00EA3A06">
        <w:rPr>
          <w:rFonts w:ascii="Segoe UI" w:hAnsi="Segoe UI" w:cs="Segoe UI"/>
          <w:b/>
          <w:i/>
          <w:szCs w:val="24"/>
        </w:rPr>
        <w:t xml:space="preserve"> </w:t>
      </w:r>
    </w:p>
    <w:p w:rsidR="0059393D" w:rsidRPr="00EA3A06" w:rsidRDefault="0059393D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:rsidR="00D05C0D" w:rsidRDefault="00D76CB6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  <w:r w:rsidRPr="00EA3A06">
        <w:rPr>
          <w:rFonts w:ascii="Segoe UI" w:hAnsi="Segoe UI" w:cs="Segoe UI"/>
          <w:szCs w:val="24"/>
        </w:rPr>
        <w:t xml:space="preserve">Dry type sprinklers are commonly used in cold storage facilities </w:t>
      </w:r>
      <w:r w:rsidR="00CB5D69">
        <w:rPr>
          <w:rFonts w:ascii="Segoe UI" w:hAnsi="Segoe UI" w:cs="Segoe UI"/>
          <w:szCs w:val="24"/>
        </w:rPr>
        <w:t>and may be used in</w:t>
      </w:r>
      <w:r w:rsidRPr="00EA3A06">
        <w:rPr>
          <w:rFonts w:ascii="Segoe UI" w:hAnsi="Segoe UI" w:cs="Segoe UI"/>
          <w:szCs w:val="24"/>
        </w:rPr>
        <w:t xml:space="preserve"> both wet and dry type sprinkler systems. </w:t>
      </w:r>
      <w:r w:rsidR="00EE1A4A" w:rsidRPr="00EA3A06">
        <w:rPr>
          <w:rFonts w:ascii="Segoe UI" w:hAnsi="Segoe UI" w:cs="Segoe UI"/>
          <w:szCs w:val="24"/>
        </w:rPr>
        <w:t>The</w:t>
      </w:r>
      <w:r w:rsidR="00CB5D69">
        <w:rPr>
          <w:rFonts w:ascii="Segoe UI" w:hAnsi="Segoe UI" w:cs="Segoe UI"/>
          <w:szCs w:val="24"/>
        </w:rPr>
        <w:t>se sprinklers</w:t>
      </w:r>
      <w:r w:rsidR="007E0483" w:rsidRPr="00EA3A06">
        <w:rPr>
          <w:rFonts w:ascii="Segoe UI" w:hAnsi="Segoe UI" w:cs="Segoe UI"/>
          <w:szCs w:val="24"/>
        </w:rPr>
        <w:t xml:space="preserve"> have </w:t>
      </w:r>
      <w:r w:rsidR="00CB5D69">
        <w:rPr>
          <w:rFonts w:ascii="Segoe UI" w:hAnsi="Segoe UI" w:cs="Segoe UI"/>
          <w:szCs w:val="24"/>
        </w:rPr>
        <w:t xml:space="preserve">a </w:t>
      </w:r>
      <w:r w:rsidR="007E0483" w:rsidRPr="00EA3A06">
        <w:rPr>
          <w:rFonts w:ascii="Segoe UI" w:hAnsi="Segoe UI" w:cs="Segoe UI"/>
          <w:szCs w:val="24"/>
        </w:rPr>
        <w:t>unique</w:t>
      </w:r>
      <w:r w:rsidR="00CB5D69">
        <w:rPr>
          <w:rFonts w:ascii="Segoe UI" w:hAnsi="Segoe UI" w:cs="Segoe UI"/>
          <w:szCs w:val="24"/>
        </w:rPr>
        <w:t xml:space="preserve"> assembly</w:t>
      </w:r>
      <w:r w:rsidR="00785914" w:rsidRPr="00EA3A06">
        <w:rPr>
          <w:rFonts w:ascii="Segoe UI" w:hAnsi="Segoe UI" w:cs="Segoe UI"/>
          <w:szCs w:val="24"/>
        </w:rPr>
        <w:t xml:space="preserve"> </w:t>
      </w:r>
      <w:r w:rsidR="00CB5D69">
        <w:rPr>
          <w:rFonts w:ascii="Segoe UI" w:hAnsi="Segoe UI" w:cs="Segoe UI"/>
          <w:szCs w:val="24"/>
        </w:rPr>
        <w:t xml:space="preserve">that </w:t>
      </w:r>
      <w:r w:rsidR="00E71BD2">
        <w:rPr>
          <w:rFonts w:ascii="Segoe UI" w:hAnsi="Segoe UI" w:cs="Segoe UI"/>
          <w:szCs w:val="24"/>
        </w:rPr>
        <w:t xml:space="preserve">includes an </w:t>
      </w:r>
      <w:r w:rsidR="0059393D" w:rsidRPr="00EA3A06">
        <w:rPr>
          <w:rFonts w:ascii="Segoe UI" w:hAnsi="Segoe UI" w:cs="Segoe UI"/>
          <w:szCs w:val="24"/>
        </w:rPr>
        <w:t xml:space="preserve">extension </w:t>
      </w:r>
      <w:r w:rsidR="007E0483" w:rsidRPr="00EA3A06">
        <w:rPr>
          <w:rFonts w:ascii="Segoe UI" w:hAnsi="Segoe UI" w:cs="Segoe UI"/>
          <w:szCs w:val="24"/>
        </w:rPr>
        <w:t xml:space="preserve">piece </w:t>
      </w:r>
      <w:r w:rsidR="00CB5D69">
        <w:rPr>
          <w:rFonts w:ascii="Segoe UI" w:hAnsi="Segoe UI" w:cs="Segoe UI"/>
          <w:szCs w:val="24"/>
        </w:rPr>
        <w:t>which</w:t>
      </w:r>
      <w:r w:rsidR="0059393D" w:rsidRPr="00EA3A06">
        <w:rPr>
          <w:rFonts w:ascii="Segoe UI" w:hAnsi="Segoe UI" w:cs="Segoe UI"/>
          <w:szCs w:val="24"/>
        </w:rPr>
        <w:t xml:space="preserve"> separates the water seal from the sprinkler head.  </w:t>
      </w:r>
      <w:r w:rsidR="00432DC9">
        <w:rPr>
          <w:rFonts w:ascii="Segoe UI" w:hAnsi="Segoe UI" w:cs="Segoe UI"/>
          <w:szCs w:val="24"/>
        </w:rPr>
        <w:t xml:space="preserve">This unique construction feature ensures that water in the sprinkler system does not enter an area that may be below 40 degrees Fahrenheit until sprinkler activation.  </w:t>
      </w:r>
    </w:p>
    <w:p w:rsidR="00D05C0D" w:rsidRDefault="00D05C0D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:rsidR="00747942" w:rsidRDefault="00432DC9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In order to maintain the reliability of the sprinkler system</w:t>
      </w:r>
      <w:r w:rsidR="00E71BD2">
        <w:rPr>
          <w:rFonts w:ascii="Segoe UI" w:hAnsi="Segoe UI" w:cs="Segoe UI"/>
          <w:szCs w:val="24"/>
        </w:rPr>
        <w:t>,</w:t>
      </w:r>
      <w:r>
        <w:rPr>
          <w:rFonts w:ascii="Segoe UI" w:hAnsi="Segoe UI" w:cs="Segoe UI"/>
          <w:szCs w:val="24"/>
        </w:rPr>
        <w:t xml:space="preserve"> </w:t>
      </w:r>
      <w:r w:rsidR="00D05C0D">
        <w:rPr>
          <w:rFonts w:ascii="Segoe UI" w:hAnsi="Segoe UI" w:cs="Segoe UI"/>
          <w:szCs w:val="24"/>
        </w:rPr>
        <w:t>t</w:t>
      </w:r>
      <w:r w:rsidR="002A1F82" w:rsidRPr="00EA3A06">
        <w:rPr>
          <w:rFonts w:ascii="Segoe UI" w:hAnsi="Segoe UI" w:cs="Segoe UI"/>
          <w:szCs w:val="24"/>
        </w:rPr>
        <w:t xml:space="preserve">he </w:t>
      </w:r>
      <w:r w:rsidR="002A1F82" w:rsidRPr="00EA3A06">
        <w:rPr>
          <w:rFonts w:ascii="Segoe UI" w:hAnsi="Segoe UI" w:cs="Segoe UI"/>
          <w:i/>
          <w:szCs w:val="24"/>
        </w:rPr>
        <w:t xml:space="preserve">Standard for the Inspection, Testing, and Maintenance of Water-Based Fire Protection Systems, </w:t>
      </w:r>
      <w:r w:rsidR="00C25A3E" w:rsidRPr="00EA3A06">
        <w:rPr>
          <w:rFonts w:ascii="Segoe UI" w:hAnsi="Segoe UI" w:cs="Segoe UI"/>
          <w:i/>
          <w:szCs w:val="24"/>
        </w:rPr>
        <w:t>NFPA 25</w:t>
      </w:r>
      <w:r w:rsidR="00C25A3E" w:rsidRPr="00EA3A06">
        <w:rPr>
          <w:rFonts w:ascii="Segoe UI" w:hAnsi="Segoe UI" w:cs="Segoe UI"/>
          <w:szCs w:val="24"/>
        </w:rPr>
        <w:t xml:space="preserve">, </w:t>
      </w:r>
      <w:r w:rsidR="004B1648" w:rsidRPr="00EA3A06">
        <w:rPr>
          <w:rFonts w:ascii="Segoe UI" w:hAnsi="Segoe UI" w:cs="Segoe UI"/>
          <w:szCs w:val="24"/>
        </w:rPr>
        <w:t xml:space="preserve">requires </w:t>
      </w:r>
      <w:r w:rsidR="00C25A3E" w:rsidRPr="00EA3A06">
        <w:rPr>
          <w:rFonts w:ascii="Segoe UI" w:hAnsi="Segoe UI" w:cs="Segoe UI"/>
          <w:szCs w:val="24"/>
        </w:rPr>
        <w:t>these sprinklers to be either replaced after not more than 10 years in service</w:t>
      </w:r>
      <w:r w:rsidR="00752B31" w:rsidRPr="00EA3A06">
        <w:rPr>
          <w:rFonts w:ascii="Segoe UI" w:hAnsi="Segoe UI" w:cs="Segoe UI"/>
          <w:szCs w:val="24"/>
        </w:rPr>
        <w:t>,</w:t>
      </w:r>
      <w:r w:rsidR="00C25A3E" w:rsidRPr="00EA3A06">
        <w:rPr>
          <w:rFonts w:ascii="Segoe UI" w:hAnsi="Segoe UI" w:cs="Segoe UI"/>
          <w:szCs w:val="24"/>
        </w:rPr>
        <w:t xml:space="preserve"> or representative samples tested after not more than 10 years in service </w:t>
      </w:r>
      <w:r w:rsidR="00752B31" w:rsidRPr="00EA3A06">
        <w:rPr>
          <w:rFonts w:ascii="Segoe UI" w:hAnsi="Segoe UI" w:cs="Segoe UI"/>
          <w:szCs w:val="24"/>
        </w:rPr>
        <w:t>and retested</w:t>
      </w:r>
      <w:r w:rsidR="00C25A3E" w:rsidRPr="00EA3A06">
        <w:rPr>
          <w:rFonts w:ascii="Segoe UI" w:hAnsi="Segoe UI" w:cs="Segoe UI"/>
          <w:szCs w:val="24"/>
        </w:rPr>
        <w:t xml:space="preserve"> </w:t>
      </w:r>
      <w:r w:rsidR="004B1648" w:rsidRPr="00EA3A06">
        <w:rPr>
          <w:rFonts w:ascii="Segoe UI" w:hAnsi="Segoe UI" w:cs="Segoe UI"/>
          <w:szCs w:val="24"/>
        </w:rPr>
        <w:t>at</w:t>
      </w:r>
      <w:r w:rsidR="00C25A3E" w:rsidRPr="00EA3A06">
        <w:rPr>
          <w:rFonts w:ascii="Segoe UI" w:hAnsi="Segoe UI" w:cs="Segoe UI"/>
          <w:szCs w:val="24"/>
        </w:rPr>
        <w:t xml:space="preserve"> 10-year intervals.</w:t>
      </w:r>
    </w:p>
    <w:p w:rsidR="00EA3A06" w:rsidRDefault="00EA3A06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  <w:r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F1C01" wp14:editId="245236C5">
                <wp:simplePos x="0" y="0"/>
                <wp:positionH relativeFrom="column">
                  <wp:posOffset>3843655</wp:posOffset>
                </wp:positionH>
                <wp:positionV relativeFrom="paragraph">
                  <wp:posOffset>158115</wp:posOffset>
                </wp:positionV>
                <wp:extent cx="2457450" cy="1732915"/>
                <wp:effectExtent l="57150" t="38100" r="190500" b="1911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73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101600" dist="889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A06" w:rsidRDefault="00EA3A06">
                            <w:r w:rsidRPr="00EA3A06"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EFCFEA" wp14:editId="2708329B">
                                  <wp:extent cx="2282597" cy="1743075"/>
                                  <wp:effectExtent l="0" t="0" r="3810" b="0"/>
                                  <wp:docPr id="2" name="Picture 2" descr="C:\Users\90962\Documents\Photos\Sprinklers\Sprinkler Photo Library\Dry\Reliable K5.6 Dry Sidew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90962\Documents\Photos\Sprinklers\Sprinkler Photo Library\Dry\Reliable K5.6 Dry Sidew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597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2.65pt;margin-top:12.45pt;width:193.5pt;height:1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" fillcolor="white [3201]" strokecolor="gray [1629]" strokeweight=".5pt">
                <v:shadow on="t" color="black" opacity="26214f" origin="-.5,-.5" offset="1.74617mm,1.74617mm"/>
                <v:textbox>
                  <w:txbxContent>
                    <w:p w:rsidR="00EA3A06" w:rsidRDefault="00EA3A06">
                      <w:r w:rsidRPr="00EA3A06"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98134C" wp14:editId="76291622">
                            <wp:extent cx="2282597" cy="1743075"/>
                            <wp:effectExtent l="0" t="0" r="3810" b="0"/>
                            <wp:docPr id="2" name="Picture 2" descr="C:\Users\90962\Documents\Photos\Sprinklers\Sprinkler Photo Library\Dry\Reliable K5.6 Dry Sidew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90962\Documents\Photos\Sprinklers\Sprinkler Photo Library\Dry\Reliable K5.6 Dry Sidew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597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BE655" wp14:editId="408FF849">
                <wp:simplePos x="0" y="0"/>
                <wp:positionH relativeFrom="column">
                  <wp:posOffset>478891</wp:posOffset>
                </wp:positionH>
                <wp:positionV relativeFrom="paragraph">
                  <wp:posOffset>161391</wp:posOffset>
                </wp:positionV>
                <wp:extent cx="2399030" cy="1740535"/>
                <wp:effectExtent l="57150" t="38100" r="191770" b="1835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174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101600" dist="889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A06" w:rsidRDefault="00EA3A06">
                            <w:r w:rsidRPr="00EA3A06"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152101" wp14:editId="6DA01088">
                                  <wp:extent cx="2171700" cy="1647825"/>
                                  <wp:effectExtent l="0" t="0" r="0" b="9525"/>
                                  <wp:docPr id="6" name="Picture 6" descr="C:\Users\90962\Documents\Photos\Sprinklers\Sprinkler Photo Library\Dry\Reliable K5.6 Dry Pend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90962\Documents\Photos\Sprinklers\Sprinkler Photo Library\Dry\Reliable K5.6 Dry Pend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7.7pt;margin-top:12.7pt;width:188.9pt;height:13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" fillcolor="white [3201]" strokecolor="gray [1629]" strokeweight=".5pt">
                <v:shadow on="t" color="black" opacity="26214f" origin="-.5,-.5" offset="1.74617mm,1.74617mm"/>
                <v:textbox>
                  <w:txbxContent>
                    <w:p w:rsidR="00EA3A06" w:rsidRDefault="00EA3A06">
                      <w:r w:rsidRPr="00EA3A06"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F50055" wp14:editId="481A9EE3">
                            <wp:extent cx="2171700" cy="1647825"/>
                            <wp:effectExtent l="0" t="0" r="0" b="9525"/>
                            <wp:docPr id="6" name="Picture 6" descr="C:\Users\90962\Documents\Photos\Sprinklers\Sprinkler Photo Library\Dry\Reliable K5.6 Dry Pend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90962\Documents\Photos\Sprinklers\Sprinkler Photo Library\Dry\Reliable K5.6 Dry Pend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3A06" w:rsidRDefault="00EA3A06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:rsidR="00EA3A06" w:rsidRDefault="00EA3A06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:rsidR="00EA3A06" w:rsidRDefault="00EA3A06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:rsidR="00EA3A06" w:rsidRDefault="00EA3A06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:rsidR="00EA3A06" w:rsidRDefault="00EA3A06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:rsidR="00EA3A06" w:rsidRPr="00EA3A06" w:rsidRDefault="00EA3A06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:rsidR="00747942" w:rsidRPr="00EA3A06" w:rsidRDefault="00747942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  <w:r w:rsidRPr="00EA3A06">
        <w:rPr>
          <w:rFonts w:ascii="Segoe UI" w:hAnsi="Segoe UI" w:cs="Segoe UI"/>
          <w:szCs w:val="24"/>
        </w:rPr>
        <w:tab/>
      </w:r>
      <w:r w:rsidRPr="00EA3A06">
        <w:rPr>
          <w:rFonts w:ascii="Segoe UI" w:hAnsi="Segoe UI" w:cs="Segoe UI"/>
          <w:szCs w:val="24"/>
        </w:rPr>
        <w:tab/>
      </w:r>
      <w:r w:rsidRPr="00EA3A06">
        <w:rPr>
          <w:rFonts w:ascii="Segoe UI" w:hAnsi="Segoe UI" w:cs="Segoe UI"/>
          <w:szCs w:val="24"/>
        </w:rPr>
        <w:tab/>
      </w:r>
      <w:r w:rsidRPr="00EA3A06">
        <w:rPr>
          <w:rFonts w:ascii="Segoe UI" w:hAnsi="Segoe UI" w:cs="Segoe UI"/>
          <w:szCs w:val="24"/>
        </w:rPr>
        <w:tab/>
      </w:r>
      <w:bookmarkStart w:id="0" w:name="_GoBack"/>
      <w:bookmarkEnd w:id="0"/>
    </w:p>
    <w:p w:rsidR="00747942" w:rsidRPr="00EA3A06" w:rsidRDefault="00747942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:rsidR="00EA3A06" w:rsidRPr="00432DC9" w:rsidRDefault="00EA3A06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color w:val="595959" w:themeColor="text1" w:themeTint="A6"/>
          <w:szCs w:val="24"/>
        </w:rPr>
      </w:pPr>
    </w:p>
    <w:p w:rsidR="00747942" w:rsidRPr="00432DC9" w:rsidRDefault="00EA3A06" w:rsidP="00EA3A06">
      <w:pPr>
        <w:pStyle w:val="Header"/>
        <w:tabs>
          <w:tab w:val="clear" w:pos="4320"/>
          <w:tab w:val="clear" w:pos="8640"/>
        </w:tabs>
        <w:ind w:firstLine="720"/>
        <w:rPr>
          <w:rFonts w:ascii="Segoe UI" w:hAnsi="Segoe UI" w:cs="Segoe UI"/>
          <w:color w:val="595959" w:themeColor="text1" w:themeTint="A6"/>
          <w:szCs w:val="24"/>
        </w:rPr>
      </w:pPr>
      <w:r w:rsidRPr="00432DC9">
        <w:rPr>
          <w:rFonts w:ascii="Segoe UI" w:hAnsi="Segoe UI" w:cs="Segoe UI"/>
          <w:color w:val="595959" w:themeColor="text1" w:themeTint="A6"/>
          <w:szCs w:val="24"/>
        </w:rPr>
        <w:t xml:space="preserve">      </w:t>
      </w:r>
      <w:r w:rsidR="00747942" w:rsidRPr="00432DC9">
        <w:rPr>
          <w:rFonts w:ascii="Segoe UI" w:hAnsi="Segoe UI" w:cs="Segoe UI"/>
          <w:color w:val="595959" w:themeColor="text1" w:themeTint="A6"/>
          <w:szCs w:val="24"/>
        </w:rPr>
        <w:t>Pendent dry type sprinkler</w:t>
      </w:r>
      <w:r w:rsidRPr="00432DC9">
        <w:rPr>
          <w:rFonts w:ascii="Segoe UI" w:hAnsi="Segoe UI" w:cs="Segoe UI"/>
          <w:color w:val="595959" w:themeColor="text1" w:themeTint="A6"/>
          <w:szCs w:val="24"/>
        </w:rPr>
        <w:tab/>
      </w:r>
      <w:r w:rsidRPr="00432DC9">
        <w:rPr>
          <w:rFonts w:ascii="Segoe UI" w:hAnsi="Segoe UI" w:cs="Segoe UI"/>
          <w:color w:val="595959" w:themeColor="text1" w:themeTint="A6"/>
          <w:szCs w:val="24"/>
        </w:rPr>
        <w:tab/>
      </w:r>
      <w:r w:rsidRPr="00432DC9">
        <w:rPr>
          <w:rFonts w:ascii="Segoe UI" w:hAnsi="Segoe UI" w:cs="Segoe UI"/>
          <w:color w:val="595959" w:themeColor="text1" w:themeTint="A6"/>
          <w:szCs w:val="24"/>
        </w:rPr>
        <w:tab/>
      </w:r>
      <w:r w:rsidRPr="00432DC9">
        <w:rPr>
          <w:rFonts w:ascii="Segoe UI" w:hAnsi="Segoe UI" w:cs="Segoe UI"/>
          <w:color w:val="595959" w:themeColor="text1" w:themeTint="A6"/>
          <w:szCs w:val="24"/>
        </w:rPr>
        <w:tab/>
        <w:t xml:space="preserve">   S</w:t>
      </w:r>
      <w:r w:rsidR="00747942" w:rsidRPr="00432DC9">
        <w:rPr>
          <w:rFonts w:ascii="Segoe UI" w:hAnsi="Segoe UI" w:cs="Segoe UI"/>
          <w:color w:val="595959" w:themeColor="text1" w:themeTint="A6"/>
          <w:szCs w:val="24"/>
        </w:rPr>
        <w:t>idewall dry type sprinkler</w:t>
      </w:r>
    </w:p>
    <w:p w:rsidR="00747942" w:rsidRPr="00EA3A06" w:rsidRDefault="00747942" w:rsidP="006E7F1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:rsidR="0015269B" w:rsidRPr="00EA3A06" w:rsidRDefault="004B1648" w:rsidP="0015269B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  <w:r w:rsidRPr="00EA3A06">
        <w:rPr>
          <w:rFonts w:ascii="Segoe UI" w:hAnsi="Segoe UI" w:cs="Segoe UI"/>
          <w:szCs w:val="24"/>
        </w:rPr>
        <w:t xml:space="preserve">This </w:t>
      </w:r>
      <w:r w:rsidR="00D05C0D">
        <w:rPr>
          <w:rFonts w:ascii="Segoe UI" w:hAnsi="Segoe UI" w:cs="Segoe UI"/>
          <w:szCs w:val="24"/>
        </w:rPr>
        <w:t>testing is</w:t>
      </w:r>
      <w:r w:rsidRPr="00EA3A06">
        <w:rPr>
          <w:rFonts w:ascii="Segoe UI" w:hAnsi="Segoe UI" w:cs="Segoe UI"/>
          <w:szCs w:val="24"/>
        </w:rPr>
        <w:t xml:space="preserve"> of particular importance because the</w:t>
      </w:r>
      <w:r w:rsidR="00752B31" w:rsidRPr="00EA3A06">
        <w:rPr>
          <w:rFonts w:ascii="Segoe UI" w:hAnsi="Segoe UI" w:cs="Segoe UI"/>
          <w:szCs w:val="24"/>
        </w:rPr>
        <w:t xml:space="preserve"> majority of dry type sprinklers manufactured between </w:t>
      </w:r>
      <w:r w:rsidR="00D05C0D">
        <w:rPr>
          <w:rFonts w:ascii="Segoe UI" w:hAnsi="Segoe UI" w:cs="Segoe UI"/>
          <w:szCs w:val="24"/>
        </w:rPr>
        <w:t xml:space="preserve">the </w:t>
      </w:r>
      <w:r w:rsidR="00752B31" w:rsidRPr="00EA3A06">
        <w:rPr>
          <w:rFonts w:ascii="Segoe UI" w:hAnsi="Segoe UI" w:cs="Segoe UI"/>
          <w:szCs w:val="24"/>
        </w:rPr>
        <w:t xml:space="preserve">1960’s to the early 2000’s were constructed using a dynamic O-ring water seal.  </w:t>
      </w:r>
      <w:r w:rsidRPr="00EA3A06">
        <w:rPr>
          <w:rFonts w:ascii="Segoe UI" w:hAnsi="Segoe UI" w:cs="Segoe UI"/>
          <w:szCs w:val="24"/>
        </w:rPr>
        <w:t xml:space="preserve">UL has conducted </w:t>
      </w:r>
      <w:r w:rsidR="0015269B" w:rsidRPr="00EA3A06">
        <w:rPr>
          <w:rFonts w:ascii="Segoe UI" w:hAnsi="Segoe UI" w:cs="Segoe UI"/>
          <w:szCs w:val="24"/>
        </w:rPr>
        <w:t xml:space="preserve">operational testing on thousands </w:t>
      </w:r>
      <w:r w:rsidR="00674429" w:rsidRPr="00EA3A06">
        <w:rPr>
          <w:rFonts w:ascii="Segoe UI" w:hAnsi="Segoe UI" w:cs="Segoe UI"/>
          <w:szCs w:val="24"/>
        </w:rPr>
        <w:t xml:space="preserve">of </w:t>
      </w:r>
      <w:r w:rsidR="0015269B" w:rsidRPr="00EA3A06">
        <w:rPr>
          <w:rFonts w:ascii="Segoe UI" w:hAnsi="Segoe UI" w:cs="Segoe UI"/>
          <w:szCs w:val="24"/>
        </w:rPr>
        <w:t xml:space="preserve">dry type sprinklers sampled from a large number of field installation sites.  Results from </w:t>
      </w:r>
      <w:r w:rsidR="007E0483" w:rsidRPr="00EA3A06">
        <w:rPr>
          <w:rFonts w:ascii="Segoe UI" w:hAnsi="Segoe UI" w:cs="Segoe UI"/>
          <w:szCs w:val="24"/>
        </w:rPr>
        <w:t xml:space="preserve">this </w:t>
      </w:r>
      <w:r w:rsidR="0015269B" w:rsidRPr="00EA3A06">
        <w:rPr>
          <w:rFonts w:ascii="Segoe UI" w:hAnsi="Segoe UI" w:cs="Segoe UI"/>
          <w:szCs w:val="24"/>
        </w:rPr>
        <w:t xml:space="preserve">testing </w:t>
      </w:r>
      <w:r w:rsidR="00674429" w:rsidRPr="00EA3A06">
        <w:rPr>
          <w:rFonts w:ascii="Segoe UI" w:hAnsi="Segoe UI" w:cs="Segoe UI"/>
          <w:szCs w:val="24"/>
        </w:rPr>
        <w:t xml:space="preserve">have indicated that </w:t>
      </w:r>
      <w:r w:rsidR="0015269B" w:rsidRPr="00EA3A06">
        <w:rPr>
          <w:rFonts w:ascii="Segoe UI" w:hAnsi="Segoe UI" w:cs="Segoe UI"/>
          <w:szCs w:val="24"/>
        </w:rPr>
        <w:t xml:space="preserve">approximately 50 percent of the </w:t>
      </w:r>
      <w:r w:rsidR="00674429" w:rsidRPr="00EA3A06">
        <w:rPr>
          <w:rFonts w:ascii="Segoe UI" w:hAnsi="Segoe UI" w:cs="Segoe UI"/>
          <w:szCs w:val="24"/>
        </w:rPr>
        <w:t xml:space="preserve">O-ring sealed dry type sprinklers have </w:t>
      </w:r>
      <w:r w:rsidR="0015269B" w:rsidRPr="00EA3A06">
        <w:rPr>
          <w:rFonts w:ascii="Segoe UI" w:hAnsi="Segoe UI" w:cs="Segoe UI"/>
          <w:szCs w:val="24"/>
        </w:rPr>
        <w:t xml:space="preserve">experienced inhibited operating characteristics primarily due to the water seal assembly not releasing in the intended manner.  </w:t>
      </w:r>
      <w:r w:rsidR="00EA3A06" w:rsidRPr="00EA3A06">
        <w:rPr>
          <w:rFonts w:ascii="Segoe UI" w:hAnsi="Segoe UI" w:cs="Segoe UI"/>
          <w:szCs w:val="24"/>
        </w:rPr>
        <w:t>In some cases, the O-ring type water seal did not release when 100 psig was applied to the inlet, which is well above the normal water pressure found in many sprinkler systems</w:t>
      </w:r>
      <w:r w:rsidR="0015269B" w:rsidRPr="00EA3A06">
        <w:rPr>
          <w:rFonts w:ascii="Segoe UI" w:hAnsi="Segoe UI" w:cs="Segoe UI"/>
          <w:szCs w:val="24"/>
        </w:rPr>
        <w:t>.</w:t>
      </w:r>
    </w:p>
    <w:p w:rsidR="00D05C0D" w:rsidRDefault="00D05C0D" w:rsidP="00D05C0D">
      <w:pPr>
        <w:pStyle w:val="NormalWeb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For i</w:t>
      </w:r>
      <w:r w:rsidR="002A1F82" w:rsidRPr="00EA3A06">
        <w:rPr>
          <w:rFonts w:ascii="Segoe UI" w:hAnsi="Segoe UI" w:cs="Segoe UI"/>
          <w:sz w:val="24"/>
          <w:szCs w:val="24"/>
        </w:rPr>
        <w:t xml:space="preserve">nformation </w:t>
      </w:r>
      <w:r w:rsidR="00785914" w:rsidRPr="00EA3A06">
        <w:rPr>
          <w:rFonts w:ascii="Segoe UI" w:hAnsi="Segoe UI" w:cs="Segoe UI"/>
          <w:sz w:val="24"/>
          <w:szCs w:val="24"/>
        </w:rPr>
        <w:t xml:space="preserve">and instructions for </w:t>
      </w:r>
      <w:r w:rsidR="002A1F82" w:rsidRPr="00EA3A06">
        <w:rPr>
          <w:rFonts w:ascii="Segoe UI" w:hAnsi="Segoe UI" w:cs="Segoe UI"/>
          <w:sz w:val="24"/>
          <w:szCs w:val="24"/>
        </w:rPr>
        <w:t xml:space="preserve">submitting sprinkler samples </w:t>
      </w:r>
      <w:r w:rsidR="00785914" w:rsidRPr="00EA3A06">
        <w:rPr>
          <w:rFonts w:ascii="Segoe UI" w:hAnsi="Segoe UI" w:cs="Segoe UI"/>
          <w:sz w:val="24"/>
          <w:szCs w:val="24"/>
        </w:rPr>
        <w:t>to UL for testing under its F</w:t>
      </w:r>
      <w:r w:rsidR="002A1F82" w:rsidRPr="00EA3A06">
        <w:rPr>
          <w:rFonts w:ascii="Segoe UI" w:hAnsi="Segoe UI" w:cs="Segoe UI"/>
          <w:sz w:val="24"/>
          <w:szCs w:val="24"/>
        </w:rPr>
        <w:t xml:space="preserve">ield Sprinkler </w:t>
      </w:r>
      <w:r w:rsidR="00785914" w:rsidRPr="00EA3A06">
        <w:rPr>
          <w:rFonts w:ascii="Segoe UI" w:hAnsi="Segoe UI" w:cs="Segoe UI"/>
          <w:sz w:val="24"/>
          <w:szCs w:val="24"/>
        </w:rPr>
        <w:t xml:space="preserve">Sample Testing program </w:t>
      </w:r>
      <w:r>
        <w:rPr>
          <w:rFonts w:ascii="Segoe UI" w:hAnsi="Segoe UI" w:cs="Segoe UI"/>
          <w:sz w:val="24"/>
          <w:szCs w:val="24"/>
        </w:rPr>
        <w:t>please visit</w:t>
      </w:r>
      <w:r w:rsidR="00785914" w:rsidRPr="00EA3A06">
        <w:rPr>
          <w:rFonts w:ascii="Segoe UI" w:hAnsi="Segoe UI" w:cs="Segoe UI"/>
          <w:sz w:val="24"/>
          <w:szCs w:val="24"/>
        </w:rPr>
        <w:t xml:space="preserve"> </w:t>
      </w:r>
      <w:hyperlink r:id="rId12" w:history="1">
        <w:r w:rsidR="00C414B0" w:rsidRPr="00EA3A06">
          <w:rPr>
            <w:rStyle w:val="Hyperlink"/>
            <w:rFonts w:ascii="Segoe UI" w:hAnsi="Segoe UI" w:cs="Segoe UI"/>
            <w:sz w:val="24"/>
            <w:szCs w:val="24"/>
          </w:rPr>
          <w:t>www.ul.com/fieldsprinklertesting</w:t>
        </w:r>
      </w:hyperlink>
      <w:r w:rsidR="007A6D79" w:rsidRPr="00EA3A06">
        <w:rPr>
          <w:rStyle w:val="Hyperlink"/>
          <w:rFonts w:ascii="Segoe UI" w:hAnsi="Segoe UI" w:cs="Segoe UI"/>
          <w:sz w:val="24"/>
          <w:szCs w:val="24"/>
        </w:rPr>
        <w:t>.</w:t>
      </w:r>
      <w:r w:rsidRPr="00D05C0D">
        <w:rPr>
          <w:rStyle w:val="Hyperlink"/>
          <w:rFonts w:ascii="Segoe UI" w:hAnsi="Segoe UI" w:cs="Segoe UI"/>
          <w:sz w:val="24"/>
          <w:szCs w:val="24"/>
          <w:u w:val="none"/>
        </w:rPr>
        <w:t xml:space="preserve">  </w:t>
      </w:r>
      <w:r w:rsidR="00747942" w:rsidRPr="00EA3A06">
        <w:rPr>
          <w:rFonts w:ascii="Segoe UI" w:eastAsia="Times New Roman" w:hAnsi="Segoe UI" w:cs="Segoe UI"/>
          <w:sz w:val="24"/>
          <w:szCs w:val="24"/>
        </w:rPr>
        <w:t>For more information please contact</w:t>
      </w:r>
      <w:r>
        <w:rPr>
          <w:rFonts w:ascii="Segoe UI" w:eastAsia="Times New Roman" w:hAnsi="Segoe UI" w:cs="Segoe UI"/>
          <w:sz w:val="24"/>
          <w:szCs w:val="24"/>
        </w:rPr>
        <w:t xml:space="preserve"> Kerry Bell in </w:t>
      </w:r>
      <w:r w:rsidR="00EE1A4A" w:rsidRPr="00EA3A06">
        <w:rPr>
          <w:rFonts w:ascii="Segoe UI" w:eastAsia="Times New Roman" w:hAnsi="Segoe UI" w:cs="Segoe UI"/>
          <w:sz w:val="24"/>
          <w:szCs w:val="24"/>
        </w:rPr>
        <w:t>Northbrook, Ill. at Kerry.M.Bell@ ul.com or at +1.847.664.2629.</w:t>
      </w:r>
    </w:p>
    <w:p w:rsidR="00D05C0D" w:rsidRDefault="00D05C0D" w:rsidP="007E0483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B10820"/>
          <w:sz w:val="24"/>
          <w:szCs w:val="24"/>
        </w:rPr>
      </w:pPr>
    </w:p>
    <w:p w:rsidR="00C414B0" w:rsidRPr="00EA3A06" w:rsidRDefault="00C414B0" w:rsidP="007E0483">
      <w:pPr>
        <w:shd w:val="clear" w:color="auto" w:fill="FFFFFF"/>
        <w:spacing w:after="300" w:line="240" w:lineRule="auto"/>
        <w:rPr>
          <w:rFonts w:ascii="Segoe UI" w:hAnsi="Segoe UI" w:cs="Segoe UI"/>
          <w:sz w:val="24"/>
          <w:szCs w:val="24"/>
        </w:rPr>
      </w:pPr>
      <w:r w:rsidRPr="00EA3A06">
        <w:rPr>
          <w:rFonts w:ascii="Segoe UI" w:eastAsia="Times New Roman" w:hAnsi="Segoe UI" w:cs="Segoe UI"/>
          <w:color w:val="B10820"/>
          <w:sz w:val="24"/>
          <w:szCs w:val="24"/>
        </w:rPr>
        <w:t xml:space="preserve">Issued: </w:t>
      </w:r>
      <w:r w:rsidR="00E71BD2">
        <w:rPr>
          <w:rFonts w:ascii="Segoe UI" w:eastAsia="Times New Roman" w:hAnsi="Segoe UI" w:cs="Segoe UI"/>
          <w:color w:val="B10820"/>
          <w:sz w:val="24"/>
          <w:szCs w:val="24"/>
        </w:rPr>
        <w:t xml:space="preserve">September </w:t>
      </w:r>
      <w:r w:rsidRPr="00EA3A06">
        <w:rPr>
          <w:rFonts w:ascii="Segoe UI" w:eastAsia="Times New Roman" w:hAnsi="Segoe UI" w:cs="Segoe UI"/>
          <w:color w:val="B10820"/>
          <w:sz w:val="24"/>
          <w:szCs w:val="24"/>
        </w:rPr>
        <w:t xml:space="preserve">2015 </w:t>
      </w:r>
    </w:p>
    <w:sectPr w:rsidR="00C414B0" w:rsidRPr="00EA3A06" w:rsidSect="00D05C0D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B3C"/>
    <w:multiLevelType w:val="hybridMultilevel"/>
    <w:tmpl w:val="FD76532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1F"/>
    <w:rsid w:val="000C0DC6"/>
    <w:rsid w:val="0015269B"/>
    <w:rsid w:val="002A1F82"/>
    <w:rsid w:val="00337139"/>
    <w:rsid w:val="00432DC9"/>
    <w:rsid w:val="004867D2"/>
    <w:rsid w:val="004B1648"/>
    <w:rsid w:val="004D1481"/>
    <w:rsid w:val="0059393D"/>
    <w:rsid w:val="00674429"/>
    <w:rsid w:val="006E7F1F"/>
    <w:rsid w:val="00747942"/>
    <w:rsid w:val="00752B31"/>
    <w:rsid w:val="00785914"/>
    <w:rsid w:val="007A6D79"/>
    <w:rsid w:val="007E0483"/>
    <w:rsid w:val="00AD7837"/>
    <w:rsid w:val="00BF08DA"/>
    <w:rsid w:val="00C25A3E"/>
    <w:rsid w:val="00C414B0"/>
    <w:rsid w:val="00C6796D"/>
    <w:rsid w:val="00C904B7"/>
    <w:rsid w:val="00CB5D69"/>
    <w:rsid w:val="00D05C0D"/>
    <w:rsid w:val="00D76CB6"/>
    <w:rsid w:val="00E71BD2"/>
    <w:rsid w:val="00E932B8"/>
    <w:rsid w:val="00EA3A06"/>
    <w:rsid w:val="00E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E7F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E7F1F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semiHidden/>
    <w:rsid w:val="006E7F1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9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4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0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8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E7F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E7F1F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semiHidden/>
    <w:rsid w:val="006E7F1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9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4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0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8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71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hyperlink" Target="http://www.ul.com/fieldsprinklertes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Kerry M.</dc:creator>
  <cp:lastModifiedBy>Roberts, Jonathan</cp:lastModifiedBy>
  <cp:revision>2</cp:revision>
  <cp:lastPrinted>2015-10-05T21:17:00Z</cp:lastPrinted>
  <dcterms:created xsi:type="dcterms:W3CDTF">2015-12-10T22:17:00Z</dcterms:created>
  <dcterms:modified xsi:type="dcterms:W3CDTF">2015-12-10T22:17:00Z</dcterms:modified>
</cp:coreProperties>
</file>